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DE71" w14:textId="01DDAD41" w:rsidR="00C05B02" w:rsidRPr="00C05B02" w:rsidRDefault="00C05B02" w:rsidP="00C05B02">
      <w:pPr>
        <w:jc w:val="center"/>
        <w:rPr>
          <w:b/>
          <w:bCs/>
          <w:sz w:val="28"/>
          <w:szCs w:val="28"/>
          <w:u w:val="single"/>
          <w:lang w:val="en-US"/>
        </w:rPr>
      </w:pPr>
      <w:r w:rsidRPr="00C05B02">
        <w:rPr>
          <w:b/>
          <w:bCs/>
          <w:sz w:val="28"/>
          <w:szCs w:val="28"/>
          <w:u w:val="single"/>
          <w:lang w:val="en-US"/>
        </w:rPr>
        <w:t>Summary of AMS’ vegetable R&amp;D interests</w:t>
      </w:r>
    </w:p>
    <w:p w14:paraId="1838B1D1" w14:textId="77777777" w:rsidR="00C05B02" w:rsidRPr="00D47972" w:rsidRDefault="00C05B02" w:rsidP="00C05B02">
      <w:pPr>
        <w:pStyle w:val="BodyText3"/>
        <w:rPr>
          <w:szCs w:val="24"/>
          <w:lang w:val="en-SG"/>
        </w:rPr>
      </w:pPr>
      <w:r>
        <w:rPr>
          <w:szCs w:val="24"/>
          <w:lang w:val="en-SG"/>
        </w:rPr>
        <w:t xml:space="preserve">Brunei: Pest &amp; disease management and smart farming technology e.g. digitalisation, </w:t>
      </w:r>
      <w:r w:rsidRPr="00D47972">
        <w:rPr>
          <w:szCs w:val="24"/>
          <w:lang w:val="en-SG"/>
        </w:rPr>
        <w:t>automation and smart sensors. The aim would be to reduce manpower reliance.</w:t>
      </w:r>
    </w:p>
    <w:p w14:paraId="13B31228" w14:textId="0B5FC6D4" w:rsidR="00C05B02" w:rsidRPr="00D47972" w:rsidRDefault="00C05B02" w:rsidP="00C05B02">
      <w:pPr>
        <w:pStyle w:val="BodyText3"/>
        <w:rPr>
          <w:szCs w:val="24"/>
          <w:lang w:val="en-SG"/>
        </w:rPr>
      </w:pPr>
    </w:p>
    <w:p w14:paraId="73354D66" w14:textId="70FC21A2" w:rsidR="00C05B02" w:rsidRPr="00D47972" w:rsidRDefault="001D58A4" w:rsidP="00C05B02">
      <w:pPr>
        <w:pStyle w:val="BodyText3"/>
        <w:rPr>
          <w:szCs w:val="24"/>
          <w:lang w:val="en-SG"/>
        </w:rPr>
      </w:pPr>
      <w:r w:rsidRPr="00D47972">
        <w:rPr>
          <w:szCs w:val="24"/>
          <w:lang w:val="en-SG"/>
        </w:rPr>
        <w:t>Cambodia: Focus on tomato crop</w:t>
      </w:r>
      <w:bookmarkStart w:id="0" w:name="_GoBack"/>
      <w:bookmarkEnd w:id="0"/>
      <w:r w:rsidRPr="00D47972">
        <w:rPr>
          <w:szCs w:val="24"/>
          <w:lang w:val="en-SG"/>
        </w:rPr>
        <w:t>, particularly pest and disease resistant varieties and varieties that are able to reduce harvesting time and market demands. Hot chilli crop is also interested.</w:t>
      </w:r>
    </w:p>
    <w:p w14:paraId="28BFC654" w14:textId="77777777" w:rsidR="00C05B02" w:rsidRDefault="00C05B02" w:rsidP="00C05B02">
      <w:pPr>
        <w:pStyle w:val="BodyText3"/>
        <w:rPr>
          <w:szCs w:val="24"/>
          <w:lang w:val="en-SG"/>
        </w:rPr>
      </w:pPr>
    </w:p>
    <w:p w14:paraId="7875B507" w14:textId="53F2692C" w:rsidR="00C05B02" w:rsidRDefault="00C05B02" w:rsidP="00D261DC">
      <w:pPr>
        <w:pStyle w:val="BodyText3"/>
        <w:rPr>
          <w:szCs w:val="24"/>
          <w:lang w:val="en-SG"/>
        </w:rPr>
      </w:pPr>
      <w:r>
        <w:rPr>
          <w:szCs w:val="24"/>
          <w:lang w:val="en-SG"/>
        </w:rPr>
        <w:t xml:space="preserve">Indonesia: </w:t>
      </w:r>
      <w:r w:rsidR="00D261DC" w:rsidRPr="00D261DC">
        <w:rPr>
          <w:szCs w:val="24"/>
          <w:lang w:val="en-SG"/>
        </w:rPr>
        <w:t>Development of precision agriculture using mechanization and artificial intelligence technology, to increase product competitiveness and increase farmers income.</w:t>
      </w:r>
      <w:r w:rsidR="00D261DC">
        <w:rPr>
          <w:szCs w:val="24"/>
          <w:lang w:val="en-SG"/>
        </w:rPr>
        <w:t xml:space="preserve"> </w:t>
      </w:r>
      <w:r w:rsidR="00D261DC" w:rsidRPr="00D261DC">
        <w:rPr>
          <w:szCs w:val="24"/>
          <w:lang w:val="en-SG"/>
        </w:rPr>
        <w:t>Planting on marginal land by utilizing local resources wisely, to create an agricultural system that environmentally friendly and sustainable in order to achieve food sovereignty. Strengthening farmer institutions to increase farmer capabilities in managing resources, using technology and agricultural products marketing.</w:t>
      </w:r>
    </w:p>
    <w:p w14:paraId="1FB8C785" w14:textId="77777777" w:rsidR="0038690E" w:rsidRDefault="0038690E" w:rsidP="0038690E">
      <w:pPr>
        <w:pStyle w:val="BodyText3"/>
        <w:rPr>
          <w:szCs w:val="24"/>
          <w:lang w:val="en-SG"/>
        </w:rPr>
      </w:pPr>
    </w:p>
    <w:p w14:paraId="520A5E3D" w14:textId="77777777" w:rsidR="00C05B02" w:rsidRDefault="00C05B02" w:rsidP="00C05B02">
      <w:pPr>
        <w:pStyle w:val="BodyText3"/>
        <w:rPr>
          <w:szCs w:val="24"/>
          <w:lang w:val="en-SG"/>
        </w:rPr>
      </w:pPr>
      <w:r w:rsidRPr="006C7199">
        <w:rPr>
          <w:szCs w:val="24"/>
          <w:lang w:val="en-SG"/>
        </w:rPr>
        <w:t>Malaysia: Seed production to reduce reliance on seed companies. Focus crops would be shallot and potato that could be cultivated in lowlands. Reduction of cost of production. Improvement of nutrition e.g. biofortification to increase nutrition in veg</w:t>
      </w:r>
      <w:r>
        <w:rPr>
          <w:szCs w:val="24"/>
          <w:lang w:val="en-SG"/>
        </w:rPr>
        <w:t>etables. A</w:t>
      </w:r>
      <w:r w:rsidRPr="006C7199">
        <w:rPr>
          <w:szCs w:val="24"/>
          <w:lang w:val="en-SG"/>
        </w:rPr>
        <w:t xml:space="preserve">I </w:t>
      </w:r>
      <w:r>
        <w:rPr>
          <w:szCs w:val="24"/>
          <w:lang w:val="en-SG"/>
        </w:rPr>
        <w:t>monitoring system for farms.</w:t>
      </w:r>
    </w:p>
    <w:p w14:paraId="4FF6381B" w14:textId="77777777" w:rsidR="00C05B02" w:rsidRPr="006C7199" w:rsidRDefault="00C05B02" w:rsidP="00C05B02">
      <w:pPr>
        <w:pStyle w:val="BodyText3"/>
        <w:rPr>
          <w:szCs w:val="24"/>
          <w:lang w:val="en-SG"/>
        </w:rPr>
      </w:pPr>
    </w:p>
    <w:p w14:paraId="72CE36A7" w14:textId="77777777" w:rsidR="00C05B02" w:rsidRDefault="00C05B02" w:rsidP="00C05B02">
      <w:pPr>
        <w:pStyle w:val="BodyText3"/>
        <w:rPr>
          <w:szCs w:val="24"/>
        </w:rPr>
      </w:pPr>
      <w:r>
        <w:rPr>
          <w:szCs w:val="24"/>
          <w:lang w:val="en-SG"/>
        </w:rPr>
        <w:t xml:space="preserve">Myanmar: Focus on tomato and chili pepper crop. Requested more collaboration with WorldVeg on climate smart veg and smart farm technologies, as well as </w:t>
      </w:r>
      <w:r>
        <w:rPr>
          <w:szCs w:val="24"/>
        </w:rPr>
        <w:t xml:space="preserve">for seeds of </w:t>
      </w:r>
      <w:r w:rsidRPr="00D17322">
        <w:rPr>
          <w:szCs w:val="24"/>
        </w:rPr>
        <w:t>pest and disease resistant tomatoes and other vegetables</w:t>
      </w:r>
      <w:r>
        <w:rPr>
          <w:szCs w:val="24"/>
        </w:rPr>
        <w:t>. Interest in learning more about quinoa production in Thailand and/or grain amaranth from WorldVeg.</w:t>
      </w:r>
    </w:p>
    <w:p w14:paraId="4C18C225" w14:textId="77777777" w:rsidR="00C05B02" w:rsidRPr="007F1676" w:rsidRDefault="00C05B02" w:rsidP="00C05B02">
      <w:pPr>
        <w:pStyle w:val="BodyText3"/>
        <w:rPr>
          <w:szCs w:val="24"/>
          <w:lang w:val="en-SG"/>
        </w:rPr>
      </w:pPr>
    </w:p>
    <w:p w14:paraId="6C13A578" w14:textId="77777777" w:rsidR="00C05B02" w:rsidRDefault="00C05B02" w:rsidP="00C05B02">
      <w:pPr>
        <w:pStyle w:val="BodyText3"/>
        <w:rPr>
          <w:szCs w:val="24"/>
          <w:lang w:val="en-SG"/>
        </w:rPr>
      </w:pPr>
      <w:r>
        <w:rPr>
          <w:szCs w:val="24"/>
          <w:lang w:val="en-SG"/>
        </w:rPr>
        <w:t>Philippines: Focus on tomato crop, particularly pest and disease resistant varieties and varieties that are able to reduce harvesting time e.g. tomato fruits all mature at the same time. Also interested in mung beans.</w:t>
      </w:r>
    </w:p>
    <w:p w14:paraId="728546C5" w14:textId="77777777" w:rsidR="00C05B02" w:rsidRDefault="00C05B02" w:rsidP="00C05B02">
      <w:pPr>
        <w:pStyle w:val="BodyText3"/>
        <w:rPr>
          <w:szCs w:val="24"/>
          <w:lang w:val="en-SG"/>
        </w:rPr>
      </w:pPr>
    </w:p>
    <w:p w14:paraId="48BFCFB9" w14:textId="77777777" w:rsidR="00C05B02" w:rsidRDefault="00C05B02" w:rsidP="00C05B02">
      <w:pPr>
        <w:pStyle w:val="BodyText3"/>
        <w:rPr>
          <w:szCs w:val="24"/>
          <w:lang w:val="en-SG"/>
        </w:rPr>
      </w:pPr>
      <w:r>
        <w:rPr>
          <w:szCs w:val="24"/>
          <w:lang w:val="en-SG"/>
        </w:rPr>
        <w:t>Singapore: Indoor vertical farming due to impacts of climate change including seed production, and alternative methods of seed production e.g.  tissue culture, grafting. As the common crops in ASEAN were tomato and chili pepper, there could also be a project focused on chili pepper.</w:t>
      </w:r>
    </w:p>
    <w:p w14:paraId="52B81DCC" w14:textId="77777777" w:rsidR="00C05B02" w:rsidRDefault="00C05B02" w:rsidP="00C05B02">
      <w:pPr>
        <w:pStyle w:val="BodyText3"/>
        <w:rPr>
          <w:szCs w:val="24"/>
          <w:lang w:val="en-SG"/>
        </w:rPr>
      </w:pPr>
    </w:p>
    <w:p w14:paraId="0190D20A" w14:textId="77777777" w:rsidR="00C05B02" w:rsidRDefault="00C05B02" w:rsidP="00C05B02">
      <w:pPr>
        <w:pStyle w:val="BodyText3"/>
        <w:rPr>
          <w:szCs w:val="24"/>
          <w:lang w:val="en-SG"/>
        </w:rPr>
      </w:pPr>
      <w:r>
        <w:rPr>
          <w:szCs w:val="24"/>
          <w:lang w:val="en-SG"/>
        </w:rPr>
        <w:t>Thailand: Focus on tomato and chili pepper crop. Vegetable production in urban city.</w:t>
      </w:r>
    </w:p>
    <w:p w14:paraId="0C3388E6" w14:textId="77777777" w:rsidR="001744E1" w:rsidRDefault="001744E1" w:rsidP="00C05B02">
      <w:pPr>
        <w:pStyle w:val="BodyText3"/>
        <w:rPr>
          <w:szCs w:val="24"/>
          <w:lang w:val="en-SG"/>
        </w:rPr>
      </w:pPr>
    </w:p>
    <w:p w14:paraId="2BD67757" w14:textId="1E1E51C4" w:rsidR="00C05B02" w:rsidRDefault="00C05B02" w:rsidP="00C05B02">
      <w:pPr>
        <w:pStyle w:val="BodyText3"/>
        <w:rPr>
          <w:szCs w:val="24"/>
          <w:lang w:val="en-SG"/>
        </w:rPr>
      </w:pPr>
      <w:r>
        <w:rPr>
          <w:szCs w:val="24"/>
          <w:lang w:val="en-SG"/>
        </w:rPr>
        <w:t>Vietnam: Focus on tomato crop, particularly pest and disease resistant varieties e.g. tomato yellow leaf curl virus. Promotion of indigenous crops.</w:t>
      </w:r>
    </w:p>
    <w:p w14:paraId="6D557105" w14:textId="77777777" w:rsidR="00C05B02" w:rsidRDefault="00C05B02" w:rsidP="00C05B02">
      <w:pPr>
        <w:pStyle w:val="BodyText3"/>
        <w:rPr>
          <w:szCs w:val="24"/>
          <w:lang w:val="en-SG"/>
        </w:rPr>
      </w:pPr>
    </w:p>
    <w:p w14:paraId="5DAD16CD" w14:textId="77777777" w:rsidR="00C05B02" w:rsidRPr="0026598E" w:rsidRDefault="00C05B02" w:rsidP="00C05B02">
      <w:pPr>
        <w:pStyle w:val="BodyText3"/>
        <w:rPr>
          <w:szCs w:val="24"/>
          <w:lang w:val="en-SG"/>
        </w:rPr>
      </w:pPr>
      <w:r>
        <w:rPr>
          <w:szCs w:val="24"/>
          <w:lang w:val="en-SG"/>
        </w:rPr>
        <w:t>WorldVeg: Digitalization of farming e.g. sensors for irrigation, fertilization, crop prediction models and drones.</w:t>
      </w:r>
    </w:p>
    <w:p w14:paraId="557AAB00" w14:textId="77777777" w:rsidR="00C05B02" w:rsidRPr="00C05B02" w:rsidRDefault="00C05B02"/>
    <w:sectPr w:rsidR="00C05B02" w:rsidRPr="00C05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F1E"/>
    <w:multiLevelType w:val="hybridMultilevel"/>
    <w:tmpl w:val="B4105E7C"/>
    <w:lvl w:ilvl="0" w:tplc="9A1E09A6">
      <w:start w:val="1"/>
      <w:numFmt w:val="decimal"/>
      <w:lvlText w:val="%1"/>
      <w:lvlJc w:val="left"/>
      <w:pPr>
        <w:ind w:left="720" w:hanging="720"/>
      </w:pPr>
      <w:rPr>
        <w:rFonts w:hint="default"/>
        <w:b w:val="0"/>
      </w:r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02"/>
    <w:rsid w:val="001744E1"/>
    <w:rsid w:val="001D58A4"/>
    <w:rsid w:val="0038690E"/>
    <w:rsid w:val="00497910"/>
    <w:rsid w:val="00686FA7"/>
    <w:rsid w:val="00742F69"/>
    <w:rsid w:val="00C05B02"/>
    <w:rsid w:val="00D261DC"/>
    <w:rsid w:val="00D47972"/>
    <w:rsid w:val="00E90E64"/>
    <w:rsid w:val="00FE6FC3"/>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D2BE"/>
  <w15:docId w15:val="{BF07A453-605E-4B33-9DB7-25B6C264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C05B02"/>
    <w:pPr>
      <w:spacing w:after="0" w:line="240" w:lineRule="auto"/>
      <w:jc w:val="both"/>
    </w:pPr>
    <w:rPr>
      <w:rFonts w:ascii="Arial" w:eastAsia="Times New Roman" w:hAnsi="Arial" w:cs="Arial"/>
      <w:sz w:val="24"/>
      <w:szCs w:val="20"/>
      <w:lang w:val="en-US" w:eastAsia="en-US"/>
    </w:rPr>
  </w:style>
  <w:style w:type="character" w:customStyle="1" w:styleId="BodyText3Char">
    <w:name w:val="Body Text 3 Char"/>
    <w:basedOn w:val="DefaultParagraphFont"/>
    <w:link w:val="BodyText3"/>
    <w:semiHidden/>
    <w:rsid w:val="00C05B02"/>
    <w:rPr>
      <w:rFonts w:ascii="Arial" w:eastAsia="Times New Roman" w:hAnsi="Arial" w:cs="Arial"/>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Siok Hiang CHIA (SFA)</dc:creator>
  <cp:lastModifiedBy>JASLIT-HP</cp:lastModifiedBy>
  <cp:revision>5</cp:revision>
  <dcterms:created xsi:type="dcterms:W3CDTF">2023-07-24T07:36:00Z</dcterms:created>
  <dcterms:modified xsi:type="dcterms:W3CDTF">2023-07-25T07:20:00Z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2023-06-15T08:47:25Z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775ba229-8f13-4f83-a410-2b43cf014064</vt:lpwstr>
  </property>
  <property fmtid="{D5CDD505-2E9C-101B-9397-08002B2CF9AE}" pid="8" name="MSIP_Label_5434c4c7-833e-41e4-b0ab-cdb227a2f6f7_ContentBits">
    <vt:lpwstr>0</vt:lpwstr>
  </property>
</Properties>
</file>